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627C10" w:rsidRPr="00D45DEF" w:rsidRDefault="00627C10" w:rsidP="00627C10">
      <w:pPr>
        <w:jc w:val="center"/>
        <w:rPr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«ТИМИРЯЗЕВСКОЕ СЕЛЬСКОЕ ПОСЕЛЕНИЕ»</w:t>
      </w:r>
    </w:p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Cs/>
          <w:sz w:val="28"/>
          <w:szCs w:val="28"/>
        </w:rPr>
        <w:t xml:space="preserve">РФ, Республика Адыгея, 385746, </w:t>
      </w:r>
      <w:proofErr w:type="spellStart"/>
      <w:r w:rsidRPr="00D45DEF">
        <w:rPr>
          <w:bCs/>
          <w:sz w:val="28"/>
          <w:szCs w:val="28"/>
        </w:rPr>
        <w:t>п.Тимирязева</w:t>
      </w:r>
      <w:proofErr w:type="spellEnd"/>
      <w:r w:rsidRPr="00D45DEF">
        <w:rPr>
          <w:bCs/>
          <w:sz w:val="28"/>
          <w:szCs w:val="28"/>
        </w:rPr>
        <w:t xml:space="preserve">, </w:t>
      </w:r>
      <w:proofErr w:type="spellStart"/>
      <w:r w:rsidRPr="00D45DEF">
        <w:rPr>
          <w:bCs/>
          <w:sz w:val="28"/>
          <w:szCs w:val="28"/>
        </w:rPr>
        <w:t>ул.Садовая</w:t>
      </w:r>
      <w:proofErr w:type="spellEnd"/>
      <w:r w:rsidRPr="00D45DEF">
        <w:rPr>
          <w:bCs/>
          <w:sz w:val="28"/>
          <w:szCs w:val="28"/>
        </w:rPr>
        <w:t>, 14</w:t>
      </w:r>
    </w:p>
    <w:p w:rsidR="00627C10" w:rsidRPr="00D45DEF" w:rsidRDefault="00627C10" w:rsidP="00627C10">
      <w:pPr>
        <w:ind w:left="426"/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-----------------------------------------------------------------------------------------------</w:t>
      </w:r>
    </w:p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Р Е Ш Е Н И Е</w:t>
      </w:r>
    </w:p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СОВЕТА НАРОДНЫХ ДЕПУТАТОВ</w:t>
      </w:r>
    </w:p>
    <w:p w:rsidR="00627C10" w:rsidRPr="00D45DEF" w:rsidRDefault="00627C10" w:rsidP="00627C10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 xml:space="preserve"> ТИМИРЯЗЕВСКОГО СЕЛЬСКОГО ПОСЕЛЕНИЯ»</w:t>
      </w:r>
    </w:p>
    <w:p w:rsidR="00627C10" w:rsidRDefault="00627C10" w:rsidP="00627C10">
      <w:pPr>
        <w:rPr>
          <w:b/>
          <w:sz w:val="28"/>
          <w:szCs w:val="28"/>
        </w:rPr>
      </w:pPr>
    </w:p>
    <w:p w:rsidR="00627C10" w:rsidRPr="00F822F2" w:rsidRDefault="00627C10" w:rsidP="00627C10">
      <w:pPr>
        <w:jc w:val="center"/>
        <w:rPr>
          <w:b/>
          <w:sz w:val="28"/>
          <w:szCs w:val="28"/>
        </w:rPr>
      </w:pPr>
      <w:proofErr w:type="gramStart"/>
      <w:r w:rsidRPr="00F822F2">
        <w:rPr>
          <w:b/>
          <w:sz w:val="28"/>
          <w:szCs w:val="28"/>
        </w:rPr>
        <w:t>от</w:t>
      </w:r>
      <w:proofErr w:type="gramEnd"/>
      <w:r w:rsidRPr="00F822F2">
        <w:rPr>
          <w:b/>
          <w:sz w:val="28"/>
          <w:szCs w:val="28"/>
        </w:rPr>
        <w:t xml:space="preserve"> </w:t>
      </w:r>
      <w:r w:rsidR="00FC145E">
        <w:rPr>
          <w:b/>
          <w:sz w:val="28"/>
          <w:szCs w:val="28"/>
        </w:rPr>
        <w:t>27.04.</w:t>
      </w:r>
      <w:r w:rsidRPr="00F822F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822F2">
        <w:rPr>
          <w:b/>
          <w:sz w:val="28"/>
          <w:szCs w:val="28"/>
        </w:rPr>
        <w:t xml:space="preserve"> г.                                </w:t>
      </w:r>
      <w:r w:rsidRPr="00F822F2">
        <w:rPr>
          <w:b/>
          <w:sz w:val="28"/>
          <w:szCs w:val="28"/>
        </w:rPr>
        <w:tab/>
      </w:r>
      <w:r w:rsidRPr="00F822F2">
        <w:rPr>
          <w:b/>
          <w:sz w:val="28"/>
          <w:szCs w:val="28"/>
        </w:rPr>
        <w:tab/>
      </w:r>
      <w:r w:rsidRPr="00F822F2">
        <w:rPr>
          <w:b/>
          <w:sz w:val="28"/>
          <w:szCs w:val="28"/>
        </w:rPr>
        <w:tab/>
      </w:r>
      <w:r w:rsidRPr="00F822F2">
        <w:rPr>
          <w:b/>
          <w:sz w:val="28"/>
          <w:szCs w:val="28"/>
        </w:rPr>
        <w:tab/>
        <w:t>№</w:t>
      </w:r>
      <w:r w:rsidR="00FC145E">
        <w:rPr>
          <w:b/>
          <w:sz w:val="28"/>
          <w:szCs w:val="28"/>
        </w:rPr>
        <w:t>30</w:t>
      </w:r>
    </w:p>
    <w:p w:rsidR="00627C10" w:rsidRPr="003A59CA" w:rsidRDefault="00627C10" w:rsidP="00627C10">
      <w:pPr>
        <w:jc w:val="both"/>
        <w:rPr>
          <w:b/>
        </w:rPr>
      </w:pPr>
    </w:p>
    <w:p w:rsidR="00627C10" w:rsidRDefault="00627C10" w:rsidP="00627C10">
      <w:pPr>
        <w:jc w:val="both"/>
        <w:rPr>
          <w:i/>
        </w:rPr>
      </w:pPr>
      <w:r w:rsidRPr="009817CE">
        <w:rPr>
          <w:i/>
        </w:rPr>
        <w:t xml:space="preserve">«Об утверждении отчета об исполнении бюджета </w:t>
      </w:r>
    </w:p>
    <w:p w:rsidR="00627C10" w:rsidRDefault="00627C10" w:rsidP="00627C10">
      <w:pPr>
        <w:jc w:val="both"/>
        <w:rPr>
          <w:i/>
        </w:rPr>
      </w:pPr>
      <w:r w:rsidRPr="009817CE">
        <w:rPr>
          <w:i/>
        </w:rPr>
        <w:t xml:space="preserve"> </w:t>
      </w:r>
      <w:r w:rsidR="00A764D8" w:rsidRPr="009817CE">
        <w:rPr>
          <w:i/>
        </w:rPr>
        <w:t>Муниципального</w:t>
      </w:r>
      <w:r w:rsidRPr="009817CE">
        <w:rPr>
          <w:i/>
        </w:rPr>
        <w:t xml:space="preserve"> образования</w:t>
      </w:r>
      <w:r>
        <w:rPr>
          <w:i/>
        </w:rPr>
        <w:t xml:space="preserve"> </w:t>
      </w:r>
      <w:r w:rsidRPr="009817CE">
        <w:rPr>
          <w:i/>
        </w:rPr>
        <w:t>«Тимирязевское сельское поселение»</w:t>
      </w:r>
    </w:p>
    <w:p w:rsidR="00627C10" w:rsidRPr="009817CE" w:rsidRDefault="00627C10" w:rsidP="00627C10">
      <w:pPr>
        <w:jc w:val="both"/>
        <w:rPr>
          <w:i/>
        </w:rPr>
      </w:pPr>
      <w:r w:rsidRPr="009817CE">
        <w:rPr>
          <w:i/>
        </w:rPr>
        <w:t xml:space="preserve"> </w:t>
      </w:r>
      <w:r w:rsidR="00A764D8" w:rsidRPr="009817CE">
        <w:rPr>
          <w:i/>
        </w:rPr>
        <w:t>За</w:t>
      </w:r>
      <w:r w:rsidRPr="009817CE">
        <w:rPr>
          <w:i/>
        </w:rPr>
        <w:t xml:space="preserve"> 2017 год»</w:t>
      </w:r>
    </w:p>
    <w:p w:rsidR="00627C10" w:rsidRPr="00E079E9" w:rsidRDefault="00627C10" w:rsidP="00627C10">
      <w:pPr>
        <w:jc w:val="both"/>
        <w:rPr>
          <w:rFonts w:eastAsia="Calibri"/>
          <w:lang w:eastAsia="en-US"/>
        </w:rPr>
      </w:pPr>
    </w:p>
    <w:p w:rsidR="00627C10" w:rsidRPr="00E079E9" w:rsidRDefault="00627C10" w:rsidP="00627C10">
      <w:pPr>
        <w:ind w:firstLine="708"/>
        <w:jc w:val="both"/>
        <w:rPr>
          <w:rFonts w:eastAsia="Calibri"/>
          <w:lang w:eastAsia="en-US"/>
        </w:rPr>
      </w:pPr>
      <w:r w:rsidRPr="00E079E9">
        <w:rPr>
          <w:rFonts w:eastAsia="Calibri"/>
          <w:lang w:eastAsia="en-US"/>
        </w:rPr>
        <w:t xml:space="preserve">В соответствии с Уставом муниципального образовании «Тимирязевское сельское поселение» и на основании Заключения </w:t>
      </w:r>
      <w:proofErr w:type="spellStart"/>
      <w:r w:rsidR="00A764D8">
        <w:rPr>
          <w:rFonts w:eastAsia="Calibri"/>
          <w:lang w:eastAsia="en-US"/>
        </w:rPr>
        <w:t>К</w:t>
      </w:r>
      <w:r w:rsidRPr="00E079E9">
        <w:rPr>
          <w:rFonts w:eastAsia="Calibri"/>
          <w:lang w:eastAsia="en-US"/>
        </w:rPr>
        <w:t>онтрольно</w:t>
      </w:r>
      <w:proofErr w:type="spellEnd"/>
      <w:r w:rsidRPr="00E079E9">
        <w:rPr>
          <w:rFonts w:eastAsia="Calibri"/>
          <w:lang w:eastAsia="en-US"/>
        </w:rPr>
        <w:t xml:space="preserve"> – счетной палаты муниципального образования «Майкопский район» </w:t>
      </w:r>
      <w:r w:rsidR="00C9106A">
        <w:rPr>
          <w:rFonts w:eastAsia="Calibri"/>
          <w:lang w:eastAsia="en-US"/>
        </w:rPr>
        <w:t xml:space="preserve">б/н </w:t>
      </w:r>
      <w:r w:rsidR="00A764D8">
        <w:rPr>
          <w:rFonts w:eastAsia="Calibri"/>
          <w:lang w:eastAsia="en-US"/>
        </w:rPr>
        <w:t xml:space="preserve">от 24 апреля </w:t>
      </w:r>
      <w:r w:rsidRPr="00E079E9">
        <w:rPr>
          <w:rFonts w:eastAsia="Calibri"/>
          <w:lang w:eastAsia="en-US"/>
        </w:rPr>
        <w:t>201</w:t>
      </w:r>
      <w:r w:rsidR="00A764D8">
        <w:rPr>
          <w:rFonts w:eastAsia="Calibri"/>
          <w:lang w:eastAsia="en-US"/>
        </w:rPr>
        <w:t xml:space="preserve">8 </w:t>
      </w:r>
      <w:r w:rsidRPr="00E079E9">
        <w:rPr>
          <w:rFonts w:eastAsia="Calibri"/>
          <w:lang w:eastAsia="en-US"/>
        </w:rPr>
        <w:t xml:space="preserve">г. </w:t>
      </w:r>
    </w:p>
    <w:p w:rsidR="00627C10" w:rsidRPr="00F822F2" w:rsidRDefault="00627C10" w:rsidP="00627C10">
      <w:r w:rsidRPr="00F822F2">
        <w:t xml:space="preserve">                                                                  </w:t>
      </w:r>
    </w:p>
    <w:p w:rsidR="00627C10" w:rsidRDefault="00627C10" w:rsidP="00627C10">
      <w:pPr>
        <w:jc w:val="center"/>
        <w:rPr>
          <w:b/>
        </w:rPr>
      </w:pPr>
      <w:r w:rsidRPr="00F822F2">
        <w:rPr>
          <w:b/>
        </w:rPr>
        <w:t>РЕШИЛ:</w:t>
      </w:r>
    </w:p>
    <w:p w:rsidR="00627C10" w:rsidRPr="00F822F2" w:rsidRDefault="00627C10" w:rsidP="00627C10">
      <w:pPr>
        <w:ind w:firstLine="567"/>
        <w:jc w:val="center"/>
        <w:rPr>
          <w:b/>
        </w:rPr>
      </w:pPr>
    </w:p>
    <w:p w:rsidR="00627C10" w:rsidRPr="00E079E9" w:rsidRDefault="00627C10" w:rsidP="00627C1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79E9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</w:t>
      </w:r>
      <w:r w:rsidRPr="008562C8">
        <w:rPr>
          <w:rFonts w:ascii="Times New Roman" w:hAnsi="Times New Roman"/>
          <w:sz w:val="28"/>
          <w:szCs w:val="28"/>
        </w:rPr>
        <w:t xml:space="preserve"> </w:t>
      </w:r>
      <w:r w:rsidRPr="00E079E9">
        <w:rPr>
          <w:rFonts w:ascii="Times New Roman" w:hAnsi="Times New Roman"/>
          <w:sz w:val="24"/>
          <w:szCs w:val="24"/>
        </w:rPr>
        <w:t>«Тимирязевское сельское поселение» за 2017 год по доходам в сумме 14 644,3</w:t>
      </w:r>
      <w:r>
        <w:rPr>
          <w:rFonts w:ascii="Times New Roman" w:hAnsi="Times New Roman"/>
          <w:sz w:val="24"/>
          <w:szCs w:val="24"/>
        </w:rPr>
        <w:t>0</w:t>
      </w:r>
      <w:r w:rsidRPr="00E079E9">
        <w:rPr>
          <w:rFonts w:ascii="Times New Roman" w:hAnsi="Times New Roman"/>
          <w:sz w:val="24"/>
          <w:szCs w:val="24"/>
        </w:rPr>
        <w:t xml:space="preserve"> тыс. рублей и по расходам в сумме 14 320,00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9E9">
        <w:rPr>
          <w:rFonts w:ascii="Times New Roman" w:hAnsi="Times New Roman"/>
          <w:sz w:val="24"/>
          <w:szCs w:val="24"/>
        </w:rPr>
        <w:t>рублей, с профицитом бюджета в сумме – 324,3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079E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9E9">
        <w:rPr>
          <w:rFonts w:ascii="Times New Roman" w:hAnsi="Times New Roman"/>
          <w:sz w:val="24"/>
          <w:szCs w:val="24"/>
        </w:rPr>
        <w:t>рублей.</w:t>
      </w:r>
    </w:p>
    <w:p w:rsidR="00627C10" w:rsidRDefault="00627C10" w:rsidP="00627C1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Style w:val="eop"/>
        </w:rPr>
      </w:pPr>
      <w:r w:rsidRPr="00E079E9">
        <w:rPr>
          <w:rStyle w:val="normaltextrun"/>
        </w:rPr>
        <w:t>Утвердить показатели отчета: </w:t>
      </w:r>
      <w:r w:rsidRPr="00E079E9">
        <w:rPr>
          <w:rStyle w:val="eop"/>
        </w:rPr>
        <w:t> </w:t>
      </w:r>
    </w:p>
    <w:p w:rsidR="00627C10" w:rsidRPr="00E079E9" w:rsidRDefault="00627C10" w:rsidP="00627C1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</w:rPr>
      </w:pPr>
    </w:p>
    <w:p w:rsidR="00627C10" w:rsidRPr="00627C10" w:rsidRDefault="00627C10" w:rsidP="00627C1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Pr="00E079E9">
        <w:rPr>
          <w:rStyle w:val="normaltextrun"/>
        </w:rPr>
        <w:t xml:space="preserve">.1 </w:t>
      </w:r>
      <w:r>
        <w:rPr>
          <w:rStyle w:val="normaltextrun"/>
        </w:rPr>
        <w:t>По д</w:t>
      </w:r>
      <w:r w:rsidRPr="00627C10">
        <w:rPr>
          <w:rStyle w:val="normaltextrun"/>
        </w:rPr>
        <w:t>оход</w:t>
      </w:r>
      <w:r>
        <w:rPr>
          <w:rStyle w:val="normaltextrun"/>
        </w:rPr>
        <w:t>ам</w:t>
      </w:r>
      <w:r w:rsidRPr="00627C10">
        <w:rPr>
          <w:rStyle w:val="normaltextrun"/>
        </w:rPr>
        <w:t xml:space="preserve"> бюджета муниципального образования «Тимирязевское сельское поселение» по кодам классификации доходов бюджетов</w:t>
      </w:r>
      <w:r>
        <w:rPr>
          <w:rStyle w:val="normaltextrun"/>
        </w:rPr>
        <w:t>, согласно</w:t>
      </w:r>
      <w:r w:rsidRPr="00E079E9">
        <w:rPr>
          <w:rStyle w:val="normaltextrun"/>
        </w:rPr>
        <w:t xml:space="preserve"> </w:t>
      </w:r>
      <w:r>
        <w:rPr>
          <w:rStyle w:val="normaltextrun"/>
        </w:rPr>
        <w:t>П</w:t>
      </w:r>
      <w:r w:rsidRPr="00E079E9">
        <w:rPr>
          <w:rStyle w:val="normaltextrun"/>
        </w:rPr>
        <w:t xml:space="preserve">риложения </w:t>
      </w:r>
      <w:r>
        <w:rPr>
          <w:rStyle w:val="normaltextrun"/>
        </w:rPr>
        <w:t>№</w:t>
      </w:r>
      <w:r w:rsidRPr="00E079E9">
        <w:rPr>
          <w:rStyle w:val="normaltextrun"/>
        </w:rPr>
        <w:t xml:space="preserve">1 к настоящему </w:t>
      </w:r>
      <w:r>
        <w:rPr>
          <w:rStyle w:val="normaltextrun"/>
        </w:rPr>
        <w:t>Р</w:t>
      </w:r>
      <w:r w:rsidRPr="00E079E9">
        <w:rPr>
          <w:rStyle w:val="normaltextrun"/>
        </w:rPr>
        <w:t>ешению;</w:t>
      </w:r>
      <w:r w:rsidRPr="00627C10">
        <w:rPr>
          <w:rStyle w:val="normaltextrun"/>
        </w:rPr>
        <w:t> </w:t>
      </w:r>
    </w:p>
    <w:p w:rsidR="00627C10" w:rsidRPr="00627C10" w:rsidRDefault="00627C10" w:rsidP="00627C1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Pr="00E079E9">
        <w:rPr>
          <w:rStyle w:val="normaltextrun"/>
        </w:rPr>
        <w:t>.2 </w:t>
      </w:r>
      <w:r w:rsidRPr="00627C10">
        <w:rPr>
          <w:rStyle w:val="normaltextrun"/>
        </w:rPr>
        <w:t>По расходам бюджета муниципального образования «</w:t>
      </w:r>
      <w:r>
        <w:rPr>
          <w:rStyle w:val="spellingerror"/>
        </w:rPr>
        <w:t>Тимирязевское</w:t>
      </w:r>
      <w:r w:rsidRPr="00E079E9">
        <w:rPr>
          <w:rStyle w:val="normaltextrun"/>
        </w:rPr>
        <w:t> </w:t>
      </w:r>
      <w:r w:rsidRPr="00627C10">
        <w:rPr>
          <w:rStyle w:val="normaltextrun"/>
        </w:rPr>
        <w:t xml:space="preserve">сельское поселение» по ведомственной структуре расходов соответствующего бюджета согласно </w:t>
      </w:r>
      <w:r>
        <w:rPr>
          <w:rStyle w:val="normaltextrun"/>
        </w:rPr>
        <w:t>П</w:t>
      </w:r>
      <w:r w:rsidRPr="00627C10">
        <w:rPr>
          <w:rStyle w:val="normaltextrun"/>
        </w:rPr>
        <w:t>риложения №</w:t>
      </w:r>
      <w:r>
        <w:rPr>
          <w:rStyle w:val="normaltextrun"/>
        </w:rPr>
        <w:t>2</w:t>
      </w:r>
      <w:r w:rsidRPr="00627C10">
        <w:rPr>
          <w:rStyle w:val="normaltextrun"/>
        </w:rPr>
        <w:t xml:space="preserve"> к настоящему Решению;</w:t>
      </w:r>
    </w:p>
    <w:p w:rsidR="003F327C" w:rsidRPr="00627C10" w:rsidRDefault="00627C10" w:rsidP="003F327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Pr="00E079E9">
        <w:rPr>
          <w:rStyle w:val="normaltextrun"/>
        </w:rPr>
        <w:t>.4 </w:t>
      </w:r>
      <w:r w:rsidR="003F327C">
        <w:rPr>
          <w:rStyle w:val="normaltextrun"/>
        </w:rPr>
        <w:t>По р</w:t>
      </w:r>
      <w:r w:rsidR="003F327C" w:rsidRPr="003F327C">
        <w:rPr>
          <w:rStyle w:val="normaltextrun"/>
        </w:rPr>
        <w:t>асход</w:t>
      </w:r>
      <w:r w:rsidR="003F327C">
        <w:rPr>
          <w:rStyle w:val="normaltextrun"/>
        </w:rPr>
        <w:t>ам</w:t>
      </w:r>
      <w:r w:rsidR="003F327C" w:rsidRPr="003F327C">
        <w:rPr>
          <w:rStyle w:val="normaltextrun"/>
        </w:rPr>
        <w:t xml:space="preserve"> бюджета муниципального образования «Тимирязевское сельское поселение» по разделам и подразделам классификации расходов бюджетов </w:t>
      </w:r>
      <w:r w:rsidR="003F327C" w:rsidRPr="00627C10">
        <w:rPr>
          <w:rStyle w:val="normaltextrun"/>
        </w:rPr>
        <w:t xml:space="preserve">согласно </w:t>
      </w:r>
      <w:r w:rsidR="003F327C">
        <w:rPr>
          <w:rStyle w:val="normaltextrun"/>
        </w:rPr>
        <w:t>П</w:t>
      </w:r>
      <w:r w:rsidR="003F327C" w:rsidRPr="00627C10">
        <w:rPr>
          <w:rStyle w:val="normaltextrun"/>
        </w:rPr>
        <w:t>риложения №</w:t>
      </w:r>
      <w:r w:rsidR="003F327C">
        <w:rPr>
          <w:rStyle w:val="normaltextrun"/>
        </w:rPr>
        <w:t>3</w:t>
      </w:r>
      <w:r w:rsidR="003F327C" w:rsidRPr="00627C10">
        <w:rPr>
          <w:rStyle w:val="normaltextrun"/>
        </w:rPr>
        <w:t xml:space="preserve"> к настоящему Решению;</w:t>
      </w:r>
    </w:p>
    <w:p w:rsidR="00627C10" w:rsidRPr="003F327C" w:rsidRDefault="00627C10" w:rsidP="00627C1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Pr="00E079E9">
        <w:rPr>
          <w:rStyle w:val="normaltextrun"/>
        </w:rPr>
        <w:t xml:space="preserve">.5 </w:t>
      </w:r>
      <w:r w:rsidR="003F327C" w:rsidRPr="003F327C">
        <w:rPr>
          <w:rStyle w:val="normaltextrun"/>
        </w:rPr>
        <w:t xml:space="preserve">По источникам финансирования дефицита бюджета муниципального образования «Тимирязевское сельское поселение»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</w:t>
      </w:r>
      <w:r w:rsidR="003F327C">
        <w:rPr>
          <w:rStyle w:val="normaltextrun"/>
        </w:rPr>
        <w:t>П</w:t>
      </w:r>
      <w:r w:rsidR="003F327C" w:rsidRPr="003F327C">
        <w:rPr>
          <w:rStyle w:val="normaltextrun"/>
        </w:rPr>
        <w:t>риложения №</w:t>
      </w:r>
      <w:r w:rsidR="003F327C">
        <w:rPr>
          <w:rStyle w:val="normaltextrun"/>
        </w:rPr>
        <w:t>4</w:t>
      </w:r>
      <w:r w:rsidR="003F327C" w:rsidRPr="003F327C">
        <w:rPr>
          <w:rStyle w:val="normaltextrun"/>
        </w:rPr>
        <w:t xml:space="preserve"> к настоящему Решению.</w:t>
      </w:r>
    </w:p>
    <w:p w:rsidR="00627C10" w:rsidRDefault="00627C10" w:rsidP="00627C10">
      <w:pPr>
        <w:ind w:firstLine="567"/>
        <w:rPr>
          <w:spacing w:val="-2"/>
        </w:rPr>
      </w:pPr>
    </w:p>
    <w:p w:rsidR="00627C10" w:rsidRPr="00BA65BB" w:rsidRDefault="00627C10" w:rsidP="00627C10">
      <w:pPr>
        <w:ind w:firstLine="567"/>
        <w:rPr>
          <w:spacing w:val="-2"/>
        </w:rPr>
      </w:pPr>
      <w:r w:rsidRPr="00BA65BB">
        <w:rPr>
          <w:spacing w:val="-2"/>
        </w:rPr>
        <w:t>3. Настоящее решение вступает в силу со дня его обнародования.</w:t>
      </w:r>
    </w:p>
    <w:p w:rsidR="00627C10" w:rsidRDefault="00627C10" w:rsidP="00627C10">
      <w:pPr>
        <w:pStyle w:val="a4"/>
        <w:ind w:left="20" w:firstLine="0"/>
      </w:pPr>
    </w:p>
    <w:p w:rsidR="00627C10" w:rsidRPr="003562CC" w:rsidRDefault="00627C10" w:rsidP="00627C10">
      <w:pPr>
        <w:pStyle w:val="a4"/>
        <w:ind w:left="20" w:firstLine="0"/>
        <w:rPr>
          <w:b/>
        </w:rPr>
      </w:pPr>
      <w:r w:rsidRPr="003562CC">
        <w:rPr>
          <w:b/>
        </w:rPr>
        <w:t xml:space="preserve">Председатель Совета народных депутатов </w:t>
      </w:r>
    </w:p>
    <w:p w:rsidR="00627C10" w:rsidRPr="003562CC" w:rsidRDefault="00627C10" w:rsidP="00627C10">
      <w:pPr>
        <w:pStyle w:val="a4"/>
        <w:ind w:left="20" w:firstLine="0"/>
        <w:rPr>
          <w:b/>
        </w:rPr>
      </w:pPr>
      <w:r w:rsidRPr="003562CC">
        <w:rPr>
          <w:b/>
        </w:rPr>
        <w:t>МО «Ти</w:t>
      </w:r>
      <w:r>
        <w:rPr>
          <w:b/>
        </w:rPr>
        <w:t>мирязевское сельское поселение»</w:t>
      </w:r>
      <w:r w:rsidRPr="003562CC">
        <w:rPr>
          <w:b/>
        </w:rPr>
        <w:t xml:space="preserve"> _______________ Н.А. </w:t>
      </w:r>
      <w:proofErr w:type="spellStart"/>
      <w:r w:rsidRPr="003562CC">
        <w:rPr>
          <w:b/>
        </w:rPr>
        <w:t>Дельнов</w:t>
      </w:r>
      <w:proofErr w:type="spellEnd"/>
    </w:p>
    <w:p w:rsidR="00627C10" w:rsidRDefault="00627C10" w:rsidP="00627C10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</w:p>
    <w:p w:rsidR="00627C10" w:rsidRDefault="00627C10" w:rsidP="00627C10">
      <w:pPr>
        <w:jc w:val="right"/>
        <w:rPr>
          <w:b/>
          <w:sz w:val="28"/>
          <w:szCs w:val="28"/>
        </w:rPr>
      </w:pPr>
    </w:p>
    <w:p w:rsidR="00E92EC4" w:rsidRDefault="00E92EC4" w:rsidP="00627C10">
      <w:pPr>
        <w:jc w:val="right"/>
        <w:rPr>
          <w:b/>
          <w:sz w:val="28"/>
          <w:szCs w:val="28"/>
        </w:rPr>
      </w:pPr>
    </w:p>
    <w:p w:rsidR="00E92EC4" w:rsidRDefault="00E92EC4" w:rsidP="00627C10">
      <w:pPr>
        <w:jc w:val="right"/>
        <w:rPr>
          <w:b/>
          <w:sz w:val="28"/>
          <w:szCs w:val="28"/>
        </w:rPr>
      </w:pPr>
    </w:p>
    <w:tbl>
      <w:tblPr>
        <w:tblW w:w="9453" w:type="dxa"/>
        <w:tblLook w:val="04A0" w:firstRow="1" w:lastRow="0" w:firstColumn="1" w:lastColumn="0" w:noHBand="0" w:noVBand="1"/>
      </w:tblPr>
      <w:tblGrid>
        <w:gridCol w:w="2940"/>
        <w:gridCol w:w="4573"/>
        <w:gridCol w:w="1940"/>
      </w:tblGrid>
      <w:tr w:rsidR="00E92EC4" w:rsidRPr="00E92EC4" w:rsidTr="00E92EC4">
        <w:trPr>
          <w:trHeight w:val="255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92EC4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E92EC4" w:rsidRPr="00E92EC4" w:rsidTr="00E92EC4">
        <w:trPr>
          <w:trHeight w:val="255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2EC4">
              <w:rPr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E92EC4">
              <w:rPr>
                <w:color w:val="000000"/>
                <w:sz w:val="16"/>
                <w:szCs w:val="16"/>
                <w:lang w:eastAsia="ru-RU"/>
              </w:rPr>
              <w:t xml:space="preserve"> решению Совета народных депутатов</w:t>
            </w:r>
          </w:p>
        </w:tc>
      </w:tr>
      <w:tr w:rsidR="00E92EC4" w:rsidRPr="00E92EC4" w:rsidTr="00E92EC4">
        <w:trPr>
          <w:trHeight w:val="255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2EC4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E92EC4">
              <w:rPr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E92EC4" w:rsidRPr="00E92EC4" w:rsidTr="00E92EC4">
        <w:trPr>
          <w:trHeight w:val="255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92EC4">
              <w:rPr>
                <w:color w:val="000000"/>
                <w:sz w:val="16"/>
                <w:szCs w:val="16"/>
                <w:lang w:eastAsia="ru-RU"/>
              </w:rPr>
              <w:t>"Тимирязевское сельское поселение"</w:t>
            </w:r>
          </w:p>
        </w:tc>
      </w:tr>
      <w:tr w:rsidR="00E92EC4" w:rsidRPr="00E92EC4" w:rsidTr="00E92EC4">
        <w:trPr>
          <w:trHeight w:val="255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2EC4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2EC4">
              <w:rPr>
                <w:color w:val="000000"/>
                <w:sz w:val="16"/>
                <w:szCs w:val="16"/>
                <w:lang w:eastAsia="ru-RU"/>
              </w:rPr>
              <w:t xml:space="preserve"> 27.04.2018 года №30</w:t>
            </w:r>
          </w:p>
        </w:tc>
      </w:tr>
      <w:tr w:rsidR="00E92EC4" w:rsidRPr="00E92EC4" w:rsidTr="00E92EC4">
        <w:trPr>
          <w:trHeight w:val="885"/>
        </w:trPr>
        <w:tc>
          <w:tcPr>
            <w:tcW w:w="9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2EC4">
              <w:rPr>
                <w:b/>
                <w:bCs/>
                <w:color w:val="000000"/>
                <w:lang w:eastAsia="ru-RU"/>
              </w:rPr>
              <w:t>Доходы бюджета муниципального образования «Тимирязевское сельское поселение» в 2017 году по кодам классификации доходов бюджетов</w:t>
            </w:r>
          </w:p>
        </w:tc>
      </w:tr>
      <w:tr w:rsidR="00E92EC4" w:rsidRPr="00E92EC4" w:rsidTr="00E92EC4">
        <w:trPr>
          <w:trHeight w:val="7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  <w:r w:rsidRPr="00E92EC4">
              <w:rPr>
                <w:color w:val="000000"/>
                <w:sz w:val="18"/>
                <w:szCs w:val="18"/>
                <w:lang w:eastAsia="ru-RU"/>
              </w:rPr>
              <w:br/>
              <w:t>классификации</w:t>
            </w:r>
            <w:r w:rsidRPr="00E92EC4">
              <w:rPr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Сумма на 2017г.,</w:t>
            </w:r>
            <w:r w:rsidRPr="00E92EC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2EC4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2EC4" w:rsidRPr="00E92EC4" w:rsidTr="00E92EC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92EC4">
              <w:rPr>
                <w:b/>
                <w:bCs/>
                <w:color w:val="000000"/>
                <w:lang w:eastAsia="ru-RU"/>
              </w:rPr>
              <w:t>5369,14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 на</w:t>
            </w:r>
            <w:proofErr w:type="gramEnd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711,32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711,32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668,32</w:t>
            </w:r>
          </w:p>
        </w:tc>
      </w:tr>
      <w:tr w:rsidR="00E92EC4" w:rsidRPr="00E92EC4" w:rsidTr="00E92EC4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proofErr w:type="spellStart"/>
            <w:r w:rsidRPr="00E92EC4">
              <w:rPr>
                <w:color w:val="000000"/>
                <w:sz w:val="18"/>
                <w:szCs w:val="18"/>
                <w:lang w:eastAsia="ru-RU"/>
              </w:rPr>
              <w:t>ФедерацииФедерации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38,19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gramStart"/>
            <w:r w:rsidRPr="00E92EC4">
              <w:rPr>
                <w:color w:val="000000"/>
                <w:sz w:val="18"/>
                <w:szCs w:val="18"/>
                <w:lang w:eastAsia="ru-RU"/>
              </w:rPr>
              <w:t>доходов,  полученных</w:t>
            </w:r>
            <w:proofErr w:type="gramEnd"/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4,81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1027,41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1 03 02000 01 0000 000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1027,41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1 03 0223001 0000 110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422,16</w:t>
            </w:r>
          </w:p>
        </w:tc>
      </w:tr>
      <w:tr w:rsidR="00E92EC4" w:rsidRPr="00E92EC4" w:rsidTr="00E92EC4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2EC4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92EC4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682,73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-81,76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Налоги </w:t>
            </w:r>
            <w:proofErr w:type="gramStart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на  совокупный</w:t>
            </w:r>
            <w:proofErr w:type="gramEnd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18,52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18,52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 на</w:t>
            </w:r>
            <w:proofErr w:type="gramEnd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3466,58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490,68</w:t>
            </w:r>
          </w:p>
        </w:tc>
      </w:tr>
      <w:tr w:rsidR="00E92EC4" w:rsidRPr="00E92EC4" w:rsidTr="00E92EC4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2EC4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490,68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1 06 06000 10 0000110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2975,90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1097,52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1878,38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15,91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E92EC4">
              <w:rPr>
                <w:color w:val="000000"/>
                <w:sz w:val="18"/>
                <w:szCs w:val="18"/>
                <w:lang w:eastAsia="ru-RU"/>
              </w:rPr>
              <w:t>натариальных</w:t>
            </w:r>
            <w:proofErr w:type="spellEnd"/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E92EC4">
              <w:rPr>
                <w:color w:val="000000"/>
                <w:sz w:val="18"/>
                <w:szCs w:val="18"/>
                <w:lang w:eastAsia="ru-RU"/>
              </w:rPr>
              <w:t>зоконодательными</w:t>
            </w:r>
            <w:proofErr w:type="spellEnd"/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 актами РФ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15,91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 от</w:t>
            </w:r>
            <w:proofErr w:type="gramEnd"/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использования  имущества, находящегося  в  государственной  и  муниципальной 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122,48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122,48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1 13  00000 00 0000 000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6,32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6,32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1 14 02053 10 0000 410 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color w:val="000000"/>
                <w:sz w:val="18"/>
                <w:szCs w:val="18"/>
                <w:lang w:eastAsia="ru-RU"/>
              </w:rPr>
              <w:t>9275,16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Безвозмездные  поступления</w:t>
            </w:r>
            <w:proofErr w:type="gramEnd"/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от  других  бюджетов  бюджетной 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8023,21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3012,90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2EC4">
              <w:rPr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152,90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2EC4">
              <w:rPr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38,80</w:t>
            </w:r>
          </w:p>
        </w:tc>
      </w:tr>
      <w:tr w:rsidR="00E92EC4" w:rsidRPr="00E92EC4" w:rsidTr="00E92EC4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2EC4">
              <w:rPr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34,48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1579,73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Субсидии бюджетам поселений на обеспечение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2 02 20051 10 0000 151 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 реализацию федеральных целевых программ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3204,40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2EC4">
              <w:rPr>
                <w:color w:val="000000"/>
                <w:sz w:val="18"/>
                <w:szCs w:val="18"/>
                <w:lang w:eastAsia="ru-RU"/>
              </w:rPr>
              <w:t>Межбюдженые</w:t>
            </w:r>
            <w:proofErr w:type="spellEnd"/>
            <w:r w:rsidRPr="00E92EC4">
              <w:rPr>
                <w:color w:val="000000"/>
                <w:sz w:val="18"/>
                <w:szCs w:val="18"/>
                <w:lang w:eastAsia="ru-RU"/>
              </w:rPr>
              <w:t xml:space="preserve">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2 07 00000 00 0000 000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1251,95</w:t>
            </w:r>
          </w:p>
        </w:tc>
      </w:tr>
      <w:tr w:rsidR="00E92EC4" w:rsidRPr="00E92EC4" w:rsidTr="00E92EC4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2 07 05020 10 0000 180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83,62</w:t>
            </w:r>
          </w:p>
        </w:tc>
      </w:tr>
      <w:tr w:rsidR="00E92EC4" w:rsidRPr="00E92EC4" w:rsidTr="00E92EC4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lastRenderedPageBreak/>
              <w:t>2 07 05030 10 0000 180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2EC4">
              <w:rPr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1168,33</w:t>
            </w:r>
          </w:p>
        </w:tc>
      </w:tr>
      <w:tr w:rsidR="00E92EC4" w:rsidRPr="00E92EC4" w:rsidTr="00E92EC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2EC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92EC4">
              <w:rPr>
                <w:b/>
                <w:bCs/>
                <w:color w:val="000000"/>
                <w:lang w:eastAsia="ru-RU"/>
              </w:rPr>
              <w:t>В с е г о   д о х о д о 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92EC4">
              <w:rPr>
                <w:b/>
                <w:bCs/>
                <w:color w:val="000000"/>
                <w:lang w:eastAsia="ru-RU"/>
              </w:rPr>
              <w:t>14644,30</w:t>
            </w:r>
          </w:p>
        </w:tc>
      </w:tr>
    </w:tbl>
    <w:p w:rsidR="006E55A3" w:rsidRDefault="00E92EC4"/>
    <w:p w:rsidR="00E92EC4" w:rsidRDefault="00E92EC4"/>
    <w:p w:rsidR="00E92EC4" w:rsidRDefault="00E92EC4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3969"/>
      </w:tblGrid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1:F135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E92EC4" w:rsidRPr="00E92EC4" w:rsidTr="00E92EC4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   решению Совета </w:t>
            </w:r>
            <w:proofErr w:type="spellStart"/>
            <w:r w:rsidRPr="00E92EC4">
              <w:rPr>
                <w:sz w:val="28"/>
                <w:szCs w:val="28"/>
                <w:lang w:eastAsia="ru-RU"/>
              </w:rPr>
              <w:t>народых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 xml:space="preserve"> депутатов</w:t>
            </w:r>
          </w:p>
        </w:tc>
      </w:tr>
      <w:tr w:rsidR="00E92EC4" w:rsidRPr="00E92EC4" w:rsidTr="00E92EC4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образования </w:t>
            </w:r>
          </w:p>
        </w:tc>
      </w:tr>
      <w:tr w:rsidR="00E92EC4" w:rsidRPr="00E92EC4" w:rsidTr="00E92EC4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"Тимирязевское сельское поселение"</w:t>
            </w:r>
          </w:p>
        </w:tc>
      </w:tr>
      <w:tr w:rsidR="00E92EC4" w:rsidRPr="00E92EC4" w:rsidTr="00E92EC4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27.04.2018 года №30</w:t>
            </w:r>
          </w:p>
        </w:tc>
      </w:tr>
      <w:tr w:rsidR="00E92EC4" w:rsidRPr="00E92EC4" w:rsidTr="00E92EC4">
        <w:trPr>
          <w:trHeight w:val="11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Расходы бюджета муниципального образования "Тимирязевское сельское поселение" по ведомственной структуре расходов соответствующего бюджета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E92EC4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2EC4" w:rsidRPr="00E92EC4" w:rsidTr="00E92EC4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Сумма на 2017 год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4408,31</w:t>
            </w:r>
          </w:p>
        </w:tc>
      </w:tr>
      <w:tr w:rsidR="00E92EC4" w:rsidRPr="00E92EC4" w:rsidTr="00E92EC4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690,92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690,92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61001 00100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690,92</w:t>
            </w:r>
          </w:p>
        </w:tc>
      </w:tr>
      <w:tr w:rsidR="00E92EC4" w:rsidRPr="00E92EC4" w:rsidTr="00E92EC4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Расходы на выплаты персоналу в целях обеспечения выполнения функций государственными (муниципальными) органами,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61001 00100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690,92</w:t>
            </w:r>
          </w:p>
        </w:tc>
      </w:tr>
      <w:tr w:rsidR="00E92EC4" w:rsidRPr="00E92EC4" w:rsidTr="00E92EC4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Функционирование Правительства РФ, высших </w:t>
            </w:r>
            <w:proofErr w:type="gramStart"/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исполнительных  органов</w:t>
            </w:r>
            <w:proofErr w:type="gramEnd"/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3262,06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Реализация функций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3262,06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61006 80400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3262,06</w:t>
            </w:r>
          </w:p>
        </w:tc>
      </w:tr>
      <w:tr w:rsidR="00E92EC4" w:rsidRPr="00E92EC4" w:rsidTr="00E92EC4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61006 80400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2852,55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Закупка товаров, работ и услуг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61006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364,65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61006 80400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44,86</w:t>
            </w:r>
          </w:p>
        </w:tc>
      </w:tr>
      <w:tr w:rsidR="00E92EC4" w:rsidRPr="00E92EC4" w:rsidTr="00E92EC4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24,81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24,81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61004 80400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24,81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61004 80400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24,81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189,60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189,60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Проведение выборов главы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61005 00700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94,80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61005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94,80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Проведение выборов депутатов представительного органа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61005 00800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94,80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61005 00800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94,80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62002 00000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Резервные фонды администраций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240,92</w:t>
            </w:r>
          </w:p>
        </w:tc>
      </w:tr>
      <w:tr w:rsidR="00E92EC4" w:rsidRPr="00E92EC4" w:rsidTr="00E92EC4">
        <w:trPr>
          <w:trHeight w:val="11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Реализация полномочий муниципального </w:t>
            </w:r>
            <w:proofErr w:type="spellStart"/>
            <w:proofErr w:type="gramStart"/>
            <w:r w:rsidRPr="00E92EC4">
              <w:rPr>
                <w:i/>
                <w:iCs/>
                <w:sz w:val="28"/>
                <w:szCs w:val="28"/>
                <w:lang w:eastAsia="ru-RU"/>
              </w:rPr>
              <w:t>района,переданных</w:t>
            </w:r>
            <w:proofErr w:type="spellEnd"/>
            <w:proofErr w:type="gramEnd"/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для осуществления органам местного самоуправления, осуществляемые за счет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34,48</w:t>
            </w:r>
          </w:p>
        </w:tc>
      </w:tr>
      <w:tr w:rsidR="00E92EC4" w:rsidRPr="00E92EC4" w:rsidTr="00E92EC4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Обеспечение функций органами местного самоуправления на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 xml:space="preserve">исполнение части полномочий муниципального района в сфере жилищных </w:t>
            </w:r>
            <w:proofErr w:type="spellStart"/>
            <w:r w:rsidRPr="00E92EC4">
              <w:rPr>
                <w:sz w:val="28"/>
                <w:szCs w:val="28"/>
                <w:lang w:eastAsia="ru-RU"/>
              </w:rPr>
              <w:t>отнашений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61006 70040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34,48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61006 70040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34,48</w:t>
            </w:r>
          </w:p>
        </w:tc>
      </w:tr>
      <w:tr w:rsidR="00E92EC4" w:rsidRPr="00E92EC4" w:rsidTr="00E92EC4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Реализация полномочий Республики Адыгея, переданных для осуществления органам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61007 00000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38,80</w:t>
            </w:r>
          </w:p>
        </w:tc>
      </w:tr>
      <w:tr w:rsidR="00E92EC4" w:rsidRPr="00E92EC4" w:rsidTr="00E92EC4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Субвенции на осуществление государственных полномочий Республики Адыгея в сфере административных правоотношений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61007 61010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38,80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61007 61010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38,80</w:t>
            </w:r>
          </w:p>
        </w:tc>
      </w:tr>
      <w:tr w:rsidR="00E92EC4" w:rsidRPr="00E92EC4" w:rsidTr="00E92EC4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Исполнение судебных актов и мировых соглашений по возмещению вреда причиненного в результате действий(бездействий)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62004 04160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E92EC4" w:rsidRPr="00E92EC4" w:rsidTr="00E92EC4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62004 04160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Другие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152,64</w:t>
            </w:r>
          </w:p>
        </w:tc>
      </w:tr>
      <w:tr w:rsidR="00E92EC4" w:rsidRPr="00E92EC4" w:rsidTr="00E92EC4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62005 04160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120,74</w:t>
            </w:r>
          </w:p>
        </w:tc>
      </w:tr>
      <w:tr w:rsidR="00E92EC4" w:rsidRPr="00E92EC4" w:rsidTr="00E92EC4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62005 04160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120,74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62005 04160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31,90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62005 04160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31,90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152,90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61000 00000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152,90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Реализация государственных полномочий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61008 00000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152,90</w:t>
            </w:r>
          </w:p>
        </w:tc>
      </w:tr>
      <w:tr w:rsidR="00E92EC4" w:rsidRPr="00E92EC4" w:rsidTr="00E92EC4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61008 51180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152,90</w:t>
            </w:r>
          </w:p>
        </w:tc>
      </w:tr>
      <w:tr w:rsidR="00E92EC4" w:rsidRPr="00E92EC4" w:rsidTr="00E92EC4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61008 51180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144,90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61008 51180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586,36</w:t>
            </w:r>
          </w:p>
        </w:tc>
      </w:tr>
      <w:tr w:rsidR="00E92EC4" w:rsidRPr="00E92EC4" w:rsidTr="00E92EC4">
        <w:trPr>
          <w:trHeight w:val="11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Предупреждение и ликвидация последствий чрезвычайных ситуаций природного и техногенного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586,36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Реализация иных мероприятий в рамках внепрограммных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586,36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586,36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579,43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 Закупка товаров, работ и услуг для государственных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579,43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по обеспечению общественной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 Закупка товаров, работ и услуг для государственных</w:t>
            </w:r>
            <w:r w:rsidRPr="00E92EC4">
              <w:rPr>
                <w:sz w:val="28"/>
                <w:szCs w:val="28"/>
                <w:lang w:eastAsia="ru-RU"/>
              </w:rPr>
              <w:br/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1166,39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1151,70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63001 00000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1151,70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63001 00810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1151,70</w:t>
            </w:r>
          </w:p>
        </w:tc>
      </w:tr>
      <w:tr w:rsidR="00E92EC4" w:rsidRPr="00E92EC4" w:rsidTr="00E92EC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 xml:space="preserve"> Закупка товаров, работ и услуг для государственных</w:t>
            </w:r>
            <w:r w:rsidRPr="00E92EC4">
              <w:rPr>
                <w:sz w:val="28"/>
                <w:szCs w:val="28"/>
                <w:lang w:eastAsia="ru-RU"/>
              </w:rPr>
              <w:br/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63001 00810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1151,70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14,69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63000 00000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14,69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63002 00000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14,69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92EC4">
              <w:rPr>
                <w:sz w:val="28"/>
                <w:szCs w:val="28"/>
                <w:lang w:eastAsia="ru-RU"/>
              </w:rPr>
              <w:t>Непрораммные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 xml:space="preserve"> мероприятия в области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63002 01200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14,69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63002 01200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14,69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2980,15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2332,28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Непрограммные мероприятия в области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64000 00000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2227,88</w:t>
            </w:r>
          </w:p>
        </w:tc>
      </w:tr>
      <w:tr w:rsidR="00E92EC4" w:rsidRPr="00E92EC4" w:rsidTr="00E92EC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по организации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358,16</w:t>
            </w:r>
          </w:p>
        </w:tc>
      </w:tr>
      <w:tr w:rsidR="00E92EC4" w:rsidRPr="00E92EC4" w:rsidTr="00E92EC4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Закупка товаров, работ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64002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00930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91,98</w:t>
            </w:r>
          </w:p>
        </w:tc>
      </w:tr>
      <w:tr w:rsidR="00E92EC4" w:rsidRPr="00E92EC4" w:rsidTr="00E92EC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266,18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по организации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664,71</w:t>
            </w:r>
          </w:p>
        </w:tc>
      </w:tr>
      <w:tr w:rsidR="00E92EC4" w:rsidRPr="00E92EC4" w:rsidTr="00E92EC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664,71</w:t>
            </w:r>
          </w:p>
        </w:tc>
      </w:tr>
      <w:tr w:rsidR="00E92EC4" w:rsidRPr="00E92EC4" w:rsidTr="00E92EC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по организации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82,06</w:t>
            </w:r>
          </w:p>
        </w:tc>
      </w:tr>
      <w:tr w:rsidR="00E92EC4" w:rsidRPr="00E92EC4" w:rsidTr="00E92EC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82,06</w:t>
            </w:r>
          </w:p>
        </w:tc>
      </w:tr>
      <w:tr w:rsidR="00E92EC4" w:rsidRPr="00E92EC4" w:rsidTr="00E92EC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по организации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399,58</w:t>
            </w:r>
          </w:p>
        </w:tc>
      </w:tr>
      <w:tr w:rsidR="00E92EC4" w:rsidRPr="00E92EC4" w:rsidTr="00E92EC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364,15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64002 00960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35,43</w:t>
            </w:r>
          </w:p>
        </w:tc>
      </w:tr>
      <w:tr w:rsidR="00E92EC4" w:rsidRPr="00E92EC4" w:rsidTr="00E92EC4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Иные межбюджетные трансферты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на осуществление мероприятий муниципальной программы МО "Майкопский район" "Комплексная поддержка жилищно-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64002 70010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723,37</w:t>
            </w:r>
          </w:p>
        </w:tc>
      </w:tr>
      <w:tr w:rsidR="00E92EC4" w:rsidRPr="00E92EC4" w:rsidTr="00E92EC4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457,20</w:t>
            </w:r>
          </w:p>
        </w:tc>
      </w:tr>
      <w:tr w:rsidR="00E92EC4" w:rsidRPr="00E92EC4" w:rsidTr="00E92EC4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64002 70010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266,17</w:t>
            </w:r>
          </w:p>
        </w:tc>
      </w:tr>
      <w:tr w:rsidR="00E92EC4" w:rsidRPr="00E92EC4" w:rsidTr="00E92EC4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90000 00000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104,40</w:t>
            </w:r>
          </w:p>
        </w:tc>
      </w:tr>
      <w:tr w:rsidR="00E92EC4" w:rsidRPr="00E92EC4" w:rsidTr="00E92EC4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Мероприятия в рамках районной программы «Комплексная поддержка жилищно-коммунального хозяйства Майкопского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93001 70010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104,40</w:t>
            </w:r>
          </w:p>
        </w:tc>
      </w:tr>
      <w:tr w:rsidR="00E92EC4" w:rsidRPr="00E92EC4" w:rsidTr="00E92EC4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93001 70010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104,40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647,87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Реализация иных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мероприятий в рамках внепрограммных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62000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172,53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172,53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Резервные фонды районных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62002 05000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172,53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92EC4">
              <w:rPr>
                <w:i/>
                <w:iCs/>
                <w:sz w:val="28"/>
                <w:szCs w:val="28"/>
                <w:lang w:eastAsia="ru-RU"/>
              </w:rPr>
              <w:t>Непрограмные</w:t>
            </w:r>
            <w:proofErr w:type="spellEnd"/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64003 00000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475,34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64003 00970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209,72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64003 00970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209,72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64003 01990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265,62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64003 01990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264,32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64003 01990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1,30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507,05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507,05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Непрограммные мероприятия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 xml:space="preserve">66000 </w:t>
            </w:r>
            <w:r w:rsidRPr="00E92EC4">
              <w:rPr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507,05</w:t>
            </w:r>
          </w:p>
        </w:tc>
      </w:tr>
      <w:tr w:rsidR="00E92EC4" w:rsidRPr="00E92EC4" w:rsidTr="00E92EC4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66000 02010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507,05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66000 02010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378,15</w:t>
            </w:r>
          </w:p>
        </w:tc>
      </w:tr>
      <w:tr w:rsidR="00E92EC4" w:rsidRPr="00E92EC4" w:rsidTr="00E92EC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66000 02010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128,90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4518,84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146,16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Непрограммные 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67000 00000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146,16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67001 00000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146,16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67001 03000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146,16</w:t>
            </w:r>
          </w:p>
        </w:tc>
      </w:tr>
      <w:tr w:rsidR="00E92EC4" w:rsidRPr="00E92EC4" w:rsidTr="00E92EC4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4372,68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МП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92000 00000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4372,68</w:t>
            </w:r>
          </w:p>
        </w:tc>
      </w:tr>
      <w:tr w:rsidR="00E92EC4" w:rsidRPr="00E92EC4" w:rsidTr="00E92EC4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Обеспечение жильем в рамках МП "Обеспечение </w:t>
            </w: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жильем молодых семей" бюджет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92000 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1168,28</w:t>
            </w:r>
          </w:p>
        </w:tc>
      </w:tr>
      <w:tr w:rsidR="00E92EC4" w:rsidRPr="00E92EC4" w:rsidTr="00E92EC4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92000 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1168,28</w:t>
            </w:r>
          </w:p>
        </w:tc>
      </w:tr>
      <w:tr w:rsidR="00E92EC4" w:rsidRPr="00E92EC4" w:rsidTr="00E92EC4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Пособия и компенсации гражданам и иные социальные выплаты кроме публичных нормативных обязательств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92000 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3204,40</w:t>
            </w:r>
          </w:p>
        </w:tc>
      </w:tr>
      <w:tr w:rsidR="00E92EC4" w:rsidRPr="00E92EC4" w:rsidTr="00E92EC4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Пособия и компенсации гражданам и иные социальные выплаты кроме публичных нормативных обязательств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92000 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3204,40</w:t>
            </w:r>
          </w:p>
        </w:tc>
      </w:tr>
      <w:tr w:rsidR="00E92EC4" w:rsidRPr="00E92EC4" w:rsidTr="00E92EC4">
        <w:trPr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14320,00</w:t>
            </w:r>
          </w:p>
        </w:tc>
      </w:tr>
      <w:tr w:rsidR="00E92EC4" w:rsidRPr="00E92EC4" w:rsidTr="00E92EC4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92EC4" w:rsidRDefault="00E92EC4"/>
    <w:p w:rsidR="00E92EC4" w:rsidRDefault="00E92EC4"/>
    <w:p w:rsidR="00E92EC4" w:rsidRDefault="00E92EC4"/>
    <w:tbl>
      <w:tblPr>
        <w:tblW w:w="9580" w:type="dxa"/>
        <w:tblInd w:w="20" w:type="dxa"/>
        <w:tblLook w:val="04A0" w:firstRow="1" w:lastRow="0" w:firstColumn="1" w:lastColumn="0" w:noHBand="0" w:noVBand="1"/>
      </w:tblPr>
      <w:tblGrid>
        <w:gridCol w:w="4800"/>
        <w:gridCol w:w="2260"/>
        <w:gridCol w:w="2520"/>
      </w:tblGrid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E92EC4" w:rsidRPr="00E92EC4" w:rsidTr="00E92EC4">
        <w:trPr>
          <w:trHeight w:val="37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к  решению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Совета </w:t>
            </w:r>
            <w:proofErr w:type="spellStart"/>
            <w:r w:rsidRPr="00E92EC4">
              <w:rPr>
                <w:sz w:val="28"/>
                <w:szCs w:val="28"/>
                <w:lang w:eastAsia="ru-RU"/>
              </w:rPr>
              <w:t>народых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 xml:space="preserve"> депутатов</w:t>
            </w:r>
          </w:p>
        </w:tc>
      </w:tr>
      <w:tr w:rsidR="00E92EC4" w:rsidRPr="00E92EC4" w:rsidTr="00E92EC4">
        <w:trPr>
          <w:trHeight w:val="37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образования </w:t>
            </w:r>
          </w:p>
        </w:tc>
      </w:tr>
      <w:tr w:rsidR="00E92EC4" w:rsidRPr="00E92EC4" w:rsidTr="00E92EC4">
        <w:trPr>
          <w:trHeight w:val="37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" Тимирязевское сельское поселение"</w:t>
            </w:r>
          </w:p>
        </w:tc>
      </w:tr>
      <w:tr w:rsidR="00E92EC4" w:rsidRPr="00E92EC4" w:rsidTr="00E92EC4">
        <w:trPr>
          <w:trHeight w:val="37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27.04.2018 года №30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92EC4" w:rsidRPr="00E92EC4" w:rsidTr="00E92EC4">
        <w:trPr>
          <w:trHeight w:val="12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Расходы бюджета муниципального образования «Тимирязевское сельское поселение» по разделам и подразделам классификации расходов бюджетов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92EC4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2EC4" w:rsidRPr="00E92EC4" w:rsidTr="00E92EC4">
        <w:trPr>
          <w:trHeight w:val="75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Сумма на 2017 год</w:t>
            </w:r>
          </w:p>
        </w:tc>
      </w:tr>
      <w:tr w:rsidR="00E92EC4" w:rsidRPr="00E92EC4" w:rsidTr="00E92EC4">
        <w:trPr>
          <w:trHeight w:val="3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4 408,31   </w:t>
            </w:r>
          </w:p>
        </w:tc>
      </w:tr>
      <w:tr w:rsidR="00E92EC4" w:rsidRPr="00E92EC4" w:rsidTr="00E92EC4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690,92   </w:t>
            </w:r>
          </w:p>
        </w:tc>
      </w:tr>
      <w:tr w:rsidR="00E92EC4" w:rsidRPr="00E92EC4" w:rsidTr="00E92EC4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E92EC4">
              <w:rPr>
                <w:i/>
                <w:iCs/>
                <w:sz w:val="28"/>
                <w:szCs w:val="28"/>
                <w:lang w:eastAsia="ru-RU"/>
              </w:rPr>
              <w:t>исполнительных  органов</w:t>
            </w:r>
            <w:proofErr w:type="gramEnd"/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3 262,06   </w:t>
            </w:r>
          </w:p>
        </w:tc>
      </w:tr>
      <w:tr w:rsidR="00E92EC4" w:rsidRPr="00E92EC4" w:rsidTr="00E92EC4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  24,81   </w:t>
            </w:r>
          </w:p>
        </w:tc>
      </w:tr>
      <w:tr w:rsidR="00E92EC4" w:rsidRPr="00E92EC4" w:rsidTr="00E92EC4">
        <w:trPr>
          <w:trHeight w:val="4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189,60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       -   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240,92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   152,90   </w:t>
            </w:r>
          </w:p>
        </w:tc>
      </w:tr>
      <w:tr w:rsidR="00E92EC4" w:rsidRPr="00E92EC4" w:rsidTr="00E92EC4">
        <w:trPr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152,90   </w:t>
            </w:r>
          </w:p>
        </w:tc>
      </w:tr>
      <w:tr w:rsidR="00E92EC4" w:rsidRPr="00E92EC4" w:rsidTr="00E92EC4">
        <w:trPr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   586,36   </w:t>
            </w:r>
          </w:p>
        </w:tc>
      </w:tr>
      <w:tr w:rsidR="00E92EC4" w:rsidRPr="00E92EC4" w:rsidTr="00E92EC4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proofErr w:type="spellStart"/>
            <w:r w:rsidRPr="00E92EC4">
              <w:rPr>
                <w:i/>
                <w:iCs/>
                <w:sz w:val="28"/>
                <w:szCs w:val="28"/>
                <w:lang w:eastAsia="ru-RU"/>
              </w:rPr>
              <w:t>чрезавычайных</w:t>
            </w:r>
            <w:proofErr w:type="spellEnd"/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586,36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1 166,39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1 151,70   </w:t>
            </w:r>
          </w:p>
        </w:tc>
      </w:tr>
      <w:tr w:rsidR="00E92EC4" w:rsidRPr="00E92EC4" w:rsidTr="00E92EC4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  14,69   </w:t>
            </w:r>
          </w:p>
        </w:tc>
      </w:tr>
      <w:tr w:rsidR="00E92EC4" w:rsidRPr="00E92EC4" w:rsidTr="00E92EC4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2 980,15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2 332,28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647,87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   507,05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507,05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4 518,84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   146,16   </w:t>
            </w:r>
          </w:p>
        </w:tc>
      </w:tr>
      <w:tr w:rsidR="00E92EC4" w:rsidRPr="00E92EC4" w:rsidTr="00E92EC4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i/>
                <w:iCs/>
                <w:sz w:val="28"/>
                <w:szCs w:val="28"/>
                <w:lang w:eastAsia="ru-RU"/>
              </w:rPr>
            </w:pPr>
            <w:r w:rsidRPr="00E92EC4">
              <w:rPr>
                <w:i/>
                <w:iCs/>
                <w:sz w:val="28"/>
                <w:szCs w:val="28"/>
                <w:lang w:eastAsia="ru-RU"/>
              </w:rPr>
              <w:t xml:space="preserve">              4 372,68   </w:t>
            </w:r>
          </w:p>
        </w:tc>
      </w:tr>
      <w:tr w:rsidR="00E92EC4" w:rsidRPr="00E92EC4" w:rsidTr="00E92EC4">
        <w:trPr>
          <w:trHeight w:val="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            -      </w:t>
            </w:r>
          </w:p>
        </w:tc>
      </w:tr>
      <w:tr w:rsidR="00E92EC4" w:rsidRPr="00E92EC4" w:rsidTr="00E92EC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92EC4" w:rsidRPr="00E92EC4" w:rsidTr="00E92EC4">
        <w:trPr>
          <w:trHeight w:val="39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            14 320,00   </w:t>
            </w:r>
          </w:p>
        </w:tc>
      </w:tr>
    </w:tbl>
    <w:p w:rsidR="00E92EC4" w:rsidRDefault="00E92EC4"/>
    <w:tbl>
      <w:tblPr>
        <w:tblW w:w="9377" w:type="dxa"/>
        <w:tblInd w:w="30" w:type="dxa"/>
        <w:tblLook w:val="04A0" w:firstRow="1" w:lastRow="0" w:firstColumn="1" w:lastColumn="0" w:noHBand="0" w:noVBand="1"/>
      </w:tblPr>
      <w:tblGrid>
        <w:gridCol w:w="2957"/>
        <w:gridCol w:w="1240"/>
        <w:gridCol w:w="2140"/>
        <w:gridCol w:w="3040"/>
      </w:tblGrid>
      <w:tr w:rsidR="00E92EC4" w:rsidRPr="00E92EC4" w:rsidTr="00E92EC4">
        <w:trPr>
          <w:trHeight w:val="37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E92EC4" w:rsidRPr="00E92EC4" w:rsidTr="00E92EC4">
        <w:trPr>
          <w:trHeight w:val="37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   решению Совета </w:t>
            </w:r>
            <w:proofErr w:type="spellStart"/>
            <w:r w:rsidRPr="00E92EC4">
              <w:rPr>
                <w:sz w:val="28"/>
                <w:szCs w:val="28"/>
                <w:lang w:eastAsia="ru-RU"/>
              </w:rPr>
              <w:t>народых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 xml:space="preserve"> депутатов</w:t>
            </w:r>
          </w:p>
        </w:tc>
      </w:tr>
      <w:tr w:rsidR="00E92EC4" w:rsidRPr="00E92EC4" w:rsidTr="00E92EC4">
        <w:trPr>
          <w:trHeight w:val="37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92EC4">
              <w:rPr>
                <w:sz w:val="28"/>
                <w:szCs w:val="28"/>
                <w:lang w:eastAsia="ru-RU"/>
              </w:rPr>
              <w:t xml:space="preserve"> образования </w:t>
            </w:r>
          </w:p>
        </w:tc>
      </w:tr>
      <w:tr w:rsidR="00E92EC4" w:rsidRPr="00E92EC4" w:rsidTr="00E92EC4">
        <w:trPr>
          <w:trHeight w:val="37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2EC4">
              <w:rPr>
                <w:sz w:val="28"/>
                <w:szCs w:val="28"/>
                <w:lang w:eastAsia="ru-RU"/>
              </w:rPr>
              <w:t>"Тимирязевское сельское поселение"</w:t>
            </w:r>
          </w:p>
        </w:tc>
      </w:tr>
      <w:tr w:rsidR="00E92EC4" w:rsidRPr="00E92EC4" w:rsidTr="00E92EC4">
        <w:trPr>
          <w:trHeight w:val="37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27.04.2018 года №30</w:t>
            </w:r>
          </w:p>
        </w:tc>
      </w:tr>
      <w:tr w:rsidR="00E92EC4" w:rsidRPr="00E92EC4" w:rsidTr="00E92EC4">
        <w:trPr>
          <w:trHeight w:val="37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92EC4" w:rsidRPr="00E92EC4" w:rsidTr="00E92EC4">
        <w:trPr>
          <w:trHeight w:val="1905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92EC4">
              <w:rPr>
                <w:b/>
                <w:bCs/>
                <w:sz w:val="32"/>
                <w:szCs w:val="32"/>
                <w:lang w:eastAsia="ru-RU"/>
              </w:rPr>
              <w:t xml:space="preserve">Источники финансирования дефицита бюджета муниципального образования «Тимирязевское сельское поселение»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</w:tr>
      <w:tr w:rsidR="00E92EC4" w:rsidRPr="00E92EC4" w:rsidTr="00E92EC4">
        <w:trPr>
          <w:trHeight w:val="3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C4" w:rsidRPr="00E92EC4" w:rsidRDefault="00E92EC4" w:rsidP="00E92E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92EC4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E92EC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2EC4" w:rsidRPr="00E92EC4" w:rsidTr="00E92EC4">
        <w:trPr>
          <w:trHeight w:val="93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92EC4">
              <w:rPr>
                <w:b/>
                <w:bCs/>
                <w:sz w:val="28"/>
                <w:szCs w:val="28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b/>
                <w:bCs/>
                <w:sz w:val="28"/>
                <w:szCs w:val="28"/>
                <w:lang w:eastAsia="ru-RU"/>
              </w:rPr>
              <w:t>код</w:t>
            </w:r>
            <w:proofErr w:type="gramEnd"/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бюджетной классификации РФ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2EC4">
              <w:rPr>
                <w:b/>
                <w:bCs/>
                <w:sz w:val="28"/>
                <w:szCs w:val="28"/>
                <w:lang w:eastAsia="ru-RU"/>
              </w:rPr>
              <w:t>сумма</w:t>
            </w:r>
            <w:proofErr w:type="gramEnd"/>
            <w:r w:rsidRPr="00E92EC4">
              <w:rPr>
                <w:b/>
                <w:bCs/>
                <w:sz w:val="28"/>
                <w:szCs w:val="28"/>
                <w:lang w:eastAsia="ru-RU"/>
              </w:rPr>
              <w:t xml:space="preserve"> на 2017 г.</w:t>
            </w:r>
          </w:p>
        </w:tc>
      </w:tr>
      <w:tr w:rsidR="00E92EC4" w:rsidRPr="00E92EC4" w:rsidTr="00E92EC4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lang w:eastAsia="ru-RU"/>
              </w:rPr>
            </w:pPr>
            <w:r w:rsidRPr="00E92EC4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lang w:eastAsia="ru-RU"/>
              </w:rPr>
            </w:pPr>
            <w:r w:rsidRPr="00E92EC4">
              <w:rPr>
                <w:lang w:eastAsia="ru-RU"/>
              </w:rPr>
              <w:t>767 01 05 00000 00000 000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2EC4">
              <w:rPr>
                <w:color w:val="000000"/>
                <w:lang w:eastAsia="ru-RU"/>
              </w:rPr>
              <w:t> </w:t>
            </w:r>
          </w:p>
        </w:tc>
      </w:tr>
      <w:tr w:rsidR="00E92EC4" w:rsidRPr="00E92EC4" w:rsidTr="00E92EC4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both"/>
              <w:rPr>
                <w:lang w:eastAsia="ru-RU"/>
              </w:rPr>
            </w:pPr>
            <w:r w:rsidRPr="00E92EC4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lang w:eastAsia="ru-RU"/>
              </w:rPr>
            </w:pPr>
            <w:r w:rsidRPr="00E92EC4">
              <w:rPr>
                <w:lang w:eastAsia="ru-RU"/>
              </w:rPr>
              <w:t>767 01 05 02010 00000 500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2EC4">
              <w:rPr>
                <w:color w:val="FF0000"/>
                <w:lang w:eastAsia="ru-RU"/>
              </w:rPr>
              <w:t xml:space="preserve">-15108,50 </w:t>
            </w:r>
          </w:p>
        </w:tc>
      </w:tr>
      <w:tr w:rsidR="00E92EC4" w:rsidRPr="00E92EC4" w:rsidTr="00E92EC4">
        <w:trPr>
          <w:trHeight w:val="99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lang w:eastAsia="ru-RU"/>
              </w:rPr>
            </w:pPr>
            <w:r w:rsidRPr="00E92EC4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lang w:eastAsia="ru-RU"/>
              </w:rPr>
            </w:pPr>
            <w:r w:rsidRPr="00E92EC4">
              <w:rPr>
                <w:lang w:eastAsia="ru-RU"/>
              </w:rPr>
              <w:t>767 01 05 02010 00000 600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2EC4">
              <w:rPr>
                <w:color w:val="000000"/>
                <w:lang w:eastAsia="ru-RU"/>
              </w:rPr>
              <w:t xml:space="preserve">14784,20 </w:t>
            </w:r>
          </w:p>
        </w:tc>
      </w:tr>
      <w:tr w:rsidR="00E92EC4" w:rsidRPr="00E92EC4" w:rsidTr="00E92EC4">
        <w:trPr>
          <w:trHeight w:val="7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rPr>
                <w:lang w:eastAsia="ru-RU"/>
              </w:rPr>
            </w:pPr>
            <w:r w:rsidRPr="00E92EC4">
              <w:rPr>
                <w:lang w:eastAsia="ru-RU"/>
              </w:rPr>
              <w:t xml:space="preserve">Итого источники финансирования дефицита бюджета 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center"/>
              <w:rPr>
                <w:lang w:eastAsia="ru-RU"/>
              </w:rPr>
            </w:pPr>
            <w:r w:rsidRPr="00E92EC4">
              <w:rPr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EC4" w:rsidRPr="00E92EC4" w:rsidRDefault="00E92EC4" w:rsidP="00E92E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2EC4">
              <w:rPr>
                <w:color w:val="FF0000"/>
                <w:lang w:eastAsia="ru-RU"/>
              </w:rPr>
              <w:t xml:space="preserve">-324,30 </w:t>
            </w:r>
          </w:p>
        </w:tc>
      </w:tr>
    </w:tbl>
    <w:p w:rsidR="00E92EC4" w:rsidRPr="00E92EC4" w:rsidRDefault="00E92EC4" w:rsidP="00E92EC4">
      <w:pPr>
        <w:suppressAutoHyphens w:val="0"/>
        <w:rPr>
          <w:sz w:val="28"/>
          <w:szCs w:val="28"/>
          <w:lang w:eastAsia="ru-RU"/>
        </w:rPr>
      </w:pPr>
      <w:bookmarkStart w:id="1" w:name="_GoBack"/>
      <w:bookmarkEnd w:id="1"/>
      <w:r w:rsidRPr="00E92EC4">
        <w:rPr>
          <w:sz w:val="28"/>
          <w:szCs w:val="28"/>
          <w:lang w:eastAsia="ru-RU"/>
        </w:rPr>
        <w:t xml:space="preserve">  Начальник финансового отдела                                                 </w:t>
      </w:r>
      <w:proofErr w:type="spellStart"/>
      <w:r w:rsidRPr="00E92EC4">
        <w:rPr>
          <w:sz w:val="28"/>
          <w:szCs w:val="28"/>
          <w:lang w:eastAsia="ru-RU"/>
        </w:rPr>
        <w:t>Н.В.Образцова</w:t>
      </w:r>
      <w:proofErr w:type="spellEnd"/>
    </w:p>
    <w:p w:rsidR="00E92EC4" w:rsidRDefault="00E92EC4"/>
    <w:sectPr w:rsidR="00E92EC4" w:rsidSect="00474AC3">
      <w:pgSz w:w="11905" w:h="16837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2520"/>
    <w:multiLevelType w:val="hybridMultilevel"/>
    <w:tmpl w:val="FC1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0"/>
    <w:rsid w:val="003B6952"/>
    <w:rsid w:val="003F327C"/>
    <w:rsid w:val="00511099"/>
    <w:rsid w:val="00627C10"/>
    <w:rsid w:val="00A764D8"/>
    <w:rsid w:val="00C9106A"/>
    <w:rsid w:val="00E92EC4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89FC-1A38-4E1F-9228-62AEB923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1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сновной (закон)"/>
    <w:basedOn w:val="a"/>
    <w:rsid w:val="00627C1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styleId="a5">
    <w:name w:val="Normal (Web)"/>
    <w:basedOn w:val="a"/>
    <w:rsid w:val="00627C10"/>
    <w:pPr>
      <w:suppressAutoHyphens w:val="0"/>
      <w:spacing w:before="100" w:after="100"/>
    </w:pPr>
    <w:rPr>
      <w:sz w:val="18"/>
      <w:szCs w:val="18"/>
    </w:rPr>
  </w:style>
  <w:style w:type="paragraph" w:customStyle="1" w:styleId="paragraph">
    <w:name w:val="paragraph"/>
    <w:basedOn w:val="a"/>
    <w:rsid w:val="00627C1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627C10"/>
  </w:style>
  <w:style w:type="character" w:customStyle="1" w:styleId="eop">
    <w:name w:val="eop"/>
    <w:rsid w:val="00627C10"/>
  </w:style>
  <w:style w:type="character" w:customStyle="1" w:styleId="spellingerror">
    <w:name w:val="spellingerror"/>
    <w:rsid w:val="00627C10"/>
  </w:style>
  <w:style w:type="paragraph" w:styleId="a6">
    <w:name w:val="Balloon Text"/>
    <w:basedOn w:val="a"/>
    <w:link w:val="a7"/>
    <w:uiPriority w:val="99"/>
    <w:semiHidden/>
    <w:unhideWhenUsed/>
    <w:rsid w:val="00FC14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4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2018-04-26T05:53:00Z</cp:lastPrinted>
  <dcterms:created xsi:type="dcterms:W3CDTF">2018-04-24T11:09:00Z</dcterms:created>
  <dcterms:modified xsi:type="dcterms:W3CDTF">2018-05-03T12:50:00Z</dcterms:modified>
</cp:coreProperties>
</file>